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65CE" w14:textId="77777777" w:rsidR="0013607F" w:rsidRDefault="003F591C" w:rsidP="0013607F">
      <w:pPr>
        <w:pStyle w:val="2"/>
        <w:spacing w:line="320" w:lineRule="exact"/>
        <w:ind w:leftChars="47" w:left="231" w:hangingChars="47" w:hanging="132"/>
        <w:jc w:val="center"/>
        <w:rPr>
          <w:rFonts w:asciiTheme="minorEastAsia" w:eastAsiaTheme="minorEastAsia" w:hAnsiTheme="minorEastAsia"/>
          <w:sz w:val="28"/>
          <w:szCs w:val="28"/>
        </w:rPr>
      </w:pPr>
      <w:r w:rsidRPr="003F591C">
        <w:rPr>
          <w:rFonts w:asciiTheme="minorEastAsia" w:eastAsiaTheme="minorEastAsia" w:hAnsiTheme="minorEastAsia" w:hint="eastAsia"/>
          <w:sz w:val="28"/>
          <w:szCs w:val="28"/>
        </w:rPr>
        <w:t>一般財団法人全国消防協会</w:t>
      </w:r>
      <w:r w:rsidR="0013607F">
        <w:rPr>
          <w:rFonts w:asciiTheme="minorEastAsia" w:eastAsiaTheme="minorEastAsia" w:hAnsiTheme="minorEastAsia" w:hint="eastAsia"/>
          <w:sz w:val="28"/>
          <w:szCs w:val="28"/>
        </w:rPr>
        <w:t>消防機器の改良及び開発並びに</w:t>
      </w:r>
    </w:p>
    <w:p w14:paraId="284F88B2" w14:textId="363EFF7A" w:rsidR="003F591C" w:rsidRPr="003F591C" w:rsidRDefault="0013607F" w:rsidP="00A0065A">
      <w:pPr>
        <w:pStyle w:val="2"/>
        <w:spacing w:line="320" w:lineRule="exact"/>
        <w:ind w:leftChars="47" w:left="99" w:firstLineChars="350" w:firstLine="9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消防に関する論文</w:t>
      </w:r>
      <w:r w:rsidR="003F591C" w:rsidRPr="003F591C">
        <w:rPr>
          <w:rFonts w:asciiTheme="minorEastAsia" w:eastAsiaTheme="minorEastAsia" w:hAnsiTheme="minorEastAsia" w:hint="eastAsia"/>
          <w:sz w:val="28"/>
          <w:szCs w:val="28"/>
        </w:rPr>
        <w:t>規程</w:t>
      </w:r>
    </w:p>
    <w:p w14:paraId="0E3BEE0F" w14:textId="77777777" w:rsidR="003F591C" w:rsidRPr="0013607F" w:rsidRDefault="003F591C" w:rsidP="003F591C">
      <w:pPr>
        <w:pStyle w:val="2"/>
        <w:ind w:left="860" w:hanging="440"/>
        <w:rPr>
          <w:rFonts w:asciiTheme="minorEastAsia" w:eastAsiaTheme="minorEastAsia" w:hAnsiTheme="minorEastAsia"/>
          <w:sz w:val="22"/>
          <w:szCs w:val="22"/>
        </w:rPr>
      </w:pPr>
    </w:p>
    <w:p w14:paraId="2C285D50" w14:textId="521B1D49" w:rsidR="003F591C" w:rsidRDefault="00017F98" w:rsidP="005E7A1C">
      <w:pPr>
        <w:pStyle w:val="2"/>
        <w:ind w:leftChars="0" w:left="0" w:firstLineChars="2650" w:firstLine="5830"/>
        <w:rPr>
          <w:rFonts w:asciiTheme="minorEastAsia" w:eastAsiaTheme="minorEastAsia" w:hAnsiTheme="minorEastAsia"/>
          <w:sz w:val="22"/>
          <w:szCs w:val="22"/>
        </w:rPr>
      </w:pPr>
      <w:r>
        <w:rPr>
          <w:rFonts w:asciiTheme="minorEastAsia" w:eastAsiaTheme="minorEastAsia" w:hAnsiTheme="minorEastAsia" w:hint="eastAsia"/>
          <w:sz w:val="22"/>
          <w:szCs w:val="22"/>
        </w:rPr>
        <w:t>制定</w:t>
      </w:r>
      <w:r w:rsidR="003F591C">
        <w:rPr>
          <w:rFonts w:asciiTheme="minorEastAsia" w:eastAsiaTheme="minorEastAsia" w:hAnsiTheme="minorEastAsia" w:hint="eastAsia"/>
          <w:sz w:val="22"/>
          <w:szCs w:val="22"/>
        </w:rPr>
        <w:t xml:space="preserve">　平成２４年４月１日</w:t>
      </w:r>
    </w:p>
    <w:p w14:paraId="239091D1" w14:textId="77777777" w:rsidR="006A4BF2" w:rsidRDefault="006A4BF2" w:rsidP="005E7A1C">
      <w:pPr>
        <w:pStyle w:val="2"/>
        <w:ind w:leftChars="47" w:left="99" w:firstLineChars="2600" w:firstLine="5720"/>
        <w:rPr>
          <w:rFonts w:asciiTheme="minorEastAsia" w:eastAsiaTheme="minorEastAsia" w:hAnsiTheme="minorEastAsia"/>
          <w:sz w:val="22"/>
          <w:szCs w:val="22"/>
        </w:rPr>
      </w:pPr>
      <w:r>
        <w:rPr>
          <w:rFonts w:asciiTheme="minorEastAsia" w:eastAsiaTheme="minorEastAsia" w:hAnsiTheme="minorEastAsia" w:hint="eastAsia"/>
          <w:sz w:val="22"/>
          <w:szCs w:val="22"/>
        </w:rPr>
        <w:t>改正　平成２４年１１月１日</w:t>
      </w:r>
    </w:p>
    <w:p w14:paraId="7C36CAE6" w14:textId="04A280F3" w:rsidR="006A4BF2" w:rsidRPr="00B43EAF" w:rsidRDefault="006A4BF2" w:rsidP="005E7A1C">
      <w:pPr>
        <w:pStyle w:val="2"/>
        <w:ind w:leftChars="0" w:left="0" w:firstLineChars="2650" w:firstLine="5830"/>
        <w:rPr>
          <w:rFonts w:asciiTheme="minorEastAsia" w:eastAsiaTheme="minorEastAsia" w:hAnsiTheme="minorEastAsia"/>
          <w:sz w:val="22"/>
          <w:szCs w:val="22"/>
        </w:rPr>
      </w:pPr>
      <w:r w:rsidRPr="00B43EAF">
        <w:rPr>
          <w:rFonts w:asciiTheme="minorEastAsia" w:eastAsiaTheme="minorEastAsia" w:hAnsiTheme="minorEastAsia" w:hint="eastAsia"/>
          <w:sz w:val="22"/>
          <w:szCs w:val="22"/>
        </w:rPr>
        <w:t>改正　平成３１年４月１日</w:t>
      </w:r>
    </w:p>
    <w:p w14:paraId="7A8C06F5" w14:textId="288F8A76" w:rsidR="00B43EAF" w:rsidRPr="008E48C4" w:rsidRDefault="00B43EAF" w:rsidP="005E7A1C">
      <w:pPr>
        <w:pStyle w:val="2"/>
        <w:ind w:leftChars="0" w:left="0" w:firstLineChars="2650" w:firstLine="5830"/>
        <w:rPr>
          <w:rFonts w:asciiTheme="minorEastAsia" w:eastAsiaTheme="minorEastAsia" w:hAnsiTheme="minorEastAsia"/>
          <w:sz w:val="22"/>
          <w:szCs w:val="22"/>
        </w:rPr>
      </w:pPr>
      <w:r w:rsidRPr="008E48C4">
        <w:rPr>
          <w:rFonts w:asciiTheme="minorEastAsia" w:eastAsiaTheme="minorEastAsia" w:hAnsiTheme="minorEastAsia" w:hint="eastAsia"/>
          <w:sz w:val="22"/>
          <w:szCs w:val="22"/>
        </w:rPr>
        <w:t>改正　令和３年１０月１日</w:t>
      </w:r>
    </w:p>
    <w:p w14:paraId="18808269" w14:textId="780DB177" w:rsidR="008E48C4" w:rsidRPr="00F12CAC" w:rsidRDefault="008E48C4" w:rsidP="008E48C4">
      <w:pPr>
        <w:pStyle w:val="2"/>
        <w:ind w:leftChars="0" w:left="0" w:firstLineChars="2650" w:firstLine="5830"/>
        <w:rPr>
          <w:rFonts w:asciiTheme="minorEastAsia" w:eastAsiaTheme="minorEastAsia" w:hAnsiTheme="minorEastAsia"/>
          <w:sz w:val="22"/>
          <w:szCs w:val="22"/>
        </w:rPr>
      </w:pPr>
      <w:r w:rsidRPr="00F12CAC">
        <w:rPr>
          <w:rFonts w:asciiTheme="minorEastAsia" w:eastAsiaTheme="minorEastAsia" w:hAnsiTheme="minorEastAsia" w:hint="eastAsia"/>
          <w:sz w:val="22"/>
          <w:szCs w:val="22"/>
        </w:rPr>
        <w:t>改正　令和５年１０月１日</w:t>
      </w:r>
    </w:p>
    <w:p w14:paraId="3B6B253E" w14:textId="77777777" w:rsidR="008E48C4" w:rsidRPr="00B43EAF" w:rsidRDefault="008E48C4" w:rsidP="005E7A1C">
      <w:pPr>
        <w:pStyle w:val="2"/>
        <w:ind w:leftChars="0" w:left="0" w:firstLineChars="2650" w:firstLine="5830"/>
        <w:rPr>
          <w:rFonts w:asciiTheme="minorEastAsia" w:eastAsiaTheme="minorEastAsia" w:hAnsiTheme="minorEastAsia"/>
          <w:color w:val="FF0000"/>
          <w:sz w:val="22"/>
          <w:szCs w:val="22"/>
          <w:u w:val="single"/>
        </w:rPr>
      </w:pPr>
    </w:p>
    <w:p w14:paraId="3846ED11"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（目的）</w:t>
      </w:r>
    </w:p>
    <w:p w14:paraId="140181CA" w14:textId="77777777" w:rsidR="0013607F" w:rsidRPr="0013607F" w:rsidRDefault="0013607F" w:rsidP="0013607F">
      <w:pPr>
        <w:ind w:left="210" w:hanging="210"/>
        <w:rPr>
          <w:rFonts w:asciiTheme="minorEastAsia" w:hAnsiTheme="minorEastAsia" w:cs="Times New Roman"/>
          <w:sz w:val="22"/>
        </w:rPr>
      </w:pPr>
      <w:r w:rsidRPr="0013607F">
        <w:rPr>
          <w:rFonts w:asciiTheme="minorEastAsia" w:hAnsiTheme="minorEastAsia" w:cs="Times New Roman" w:hint="eastAsia"/>
          <w:sz w:val="22"/>
        </w:rPr>
        <w:t>第１条　この規程は、一般財団法人全国消防協会定款第４条第１項第５号に規定する事業を実施するにあたり、消防機器の改良</w:t>
      </w:r>
      <w:r w:rsidRPr="0013607F">
        <w:rPr>
          <w:rFonts w:asciiTheme="minorEastAsia" w:hAnsiTheme="minorEastAsia" w:cs="Times New Roman" w:hint="eastAsia"/>
          <w:color w:val="000000"/>
          <w:sz w:val="22"/>
        </w:rPr>
        <w:t>及び開発作品並びに</w:t>
      </w:r>
      <w:r w:rsidRPr="0013607F">
        <w:rPr>
          <w:rFonts w:asciiTheme="minorEastAsia" w:hAnsiTheme="minorEastAsia" w:cs="Times New Roman" w:hint="eastAsia"/>
          <w:sz w:val="22"/>
        </w:rPr>
        <w:t>消防に関する論文作品（以下「作品」という。）を広く募集し、消防職員の資質の向上と消防の発展に広く寄与することを目的とする。</w:t>
      </w:r>
    </w:p>
    <w:p w14:paraId="18DCE958"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（募集及び推薦方法）</w:t>
      </w:r>
    </w:p>
    <w:p w14:paraId="6DF088F7"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第２条　一般財団法人全国消防協会（以下「協会」という。）会長から各地区支部長あてに作品推薦の依頼を、各消防本部消防長（以下「各消防長」という。）あてに作品募集の依頼を行うものとする。</w:t>
      </w:r>
    </w:p>
    <w:p w14:paraId="3FC36E2E"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２　募集期日等の詳細については、毎年度ごとに決定し、別途通知する。</w:t>
      </w:r>
    </w:p>
    <w:p w14:paraId="4766BDB1"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（募集区分）</w:t>
      </w:r>
    </w:p>
    <w:p w14:paraId="4B88071E"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第３条　募集区分については、次の各号に掲げるとおりとする。</w:t>
      </w:r>
    </w:p>
    <w:p w14:paraId="3C85DF3E" w14:textId="77777777" w:rsidR="0013607F" w:rsidRPr="0013607F" w:rsidRDefault="0013607F" w:rsidP="0013607F">
      <w:pPr>
        <w:ind w:leftChars="66" w:left="434" w:hangingChars="134" w:hanging="295"/>
        <w:rPr>
          <w:rFonts w:asciiTheme="minorEastAsia" w:hAnsiTheme="minorEastAsia" w:cs="Times New Roman"/>
          <w:sz w:val="22"/>
        </w:rPr>
      </w:pPr>
      <w:r w:rsidRPr="0013607F">
        <w:rPr>
          <w:rFonts w:asciiTheme="minorEastAsia" w:hAnsiTheme="minorEastAsia" w:cs="Times New Roman" w:hint="eastAsia"/>
          <w:sz w:val="22"/>
        </w:rPr>
        <w:t>(1)　消防機器の改良</w:t>
      </w:r>
      <w:r w:rsidRPr="0013607F">
        <w:rPr>
          <w:rFonts w:asciiTheme="minorEastAsia" w:hAnsiTheme="minorEastAsia" w:cs="Times New Roman" w:hint="eastAsia"/>
          <w:color w:val="000000"/>
          <w:sz w:val="22"/>
        </w:rPr>
        <w:t>及び</w:t>
      </w:r>
      <w:r w:rsidRPr="0013607F">
        <w:rPr>
          <w:rFonts w:asciiTheme="minorEastAsia" w:hAnsiTheme="minorEastAsia" w:cs="Times New Roman" w:hint="eastAsia"/>
          <w:sz w:val="22"/>
        </w:rPr>
        <w:t>開発（「消防機器の改良」とは、既存機器に新たな改良を加え、その性能及び利便性の向上を図るものをいい、「消防機器の開発」とは、新たな機器の開発をいう。）</w:t>
      </w:r>
    </w:p>
    <w:p w14:paraId="76D22317" w14:textId="77777777" w:rsidR="0013607F" w:rsidRPr="0013607F" w:rsidRDefault="0013607F" w:rsidP="0013607F">
      <w:pPr>
        <w:ind w:leftChars="66" w:left="434" w:hangingChars="134" w:hanging="295"/>
        <w:rPr>
          <w:rFonts w:asciiTheme="minorEastAsia" w:hAnsiTheme="minorEastAsia" w:cs="Times New Roman"/>
          <w:sz w:val="22"/>
        </w:rPr>
      </w:pPr>
      <w:r w:rsidRPr="0013607F">
        <w:rPr>
          <w:rFonts w:asciiTheme="minorEastAsia" w:hAnsiTheme="minorEastAsia" w:cs="Times New Roman" w:hint="eastAsia"/>
          <w:sz w:val="22"/>
        </w:rPr>
        <w:t>(2)　消防に関する論文</w:t>
      </w:r>
    </w:p>
    <w:p w14:paraId="769913D3"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（応募要領等）</w:t>
      </w:r>
    </w:p>
    <w:p w14:paraId="699A8A33"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第４条　応募資格は、協会会員とする。</w:t>
      </w:r>
    </w:p>
    <w:p w14:paraId="68B4ACCD"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２　応募は、個人又は団体とし、団体による応募は３人以内とする。</w:t>
      </w:r>
    </w:p>
    <w:p w14:paraId="76563259"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３　応募できないものについては、以下のとおりとする。</w:t>
      </w:r>
    </w:p>
    <w:p w14:paraId="63D68687" w14:textId="77777777" w:rsidR="0013607F" w:rsidRPr="0013607F" w:rsidRDefault="0013607F" w:rsidP="0013607F">
      <w:pPr>
        <w:ind w:leftChars="66" w:left="434" w:hangingChars="134" w:hanging="295"/>
        <w:rPr>
          <w:rFonts w:asciiTheme="minorEastAsia" w:hAnsiTheme="minorEastAsia" w:cs="Times New Roman"/>
          <w:sz w:val="22"/>
        </w:rPr>
      </w:pPr>
      <w:r w:rsidRPr="0013607F">
        <w:rPr>
          <w:rFonts w:asciiTheme="minorEastAsia" w:hAnsiTheme="minorEastAsia" w:cs="Times New Roman" w:hint="eastAsia"/>
          <w:sz w:val="22"/>
        </w:rPr>
        <w:t>(1)　盗作（広く一般の図書、機関誌等に掲載されたもの等他者の作品の全部が合致しているもの）</w:t>
      </w:r>
    </w:p>
    <w:p w14:paraId="37F3CF2C" w14:textId="77777777" w:rsidR="0013607F" w:rsidRPr="0013607F" w:rsidRDefault="0013607F" w:rsidP="0013607F">
      <w:pPr>
        <w:ind w:leftChars="66" w:left="434" w:hangingChars="134" w:hanging="295"/>
        <w:rPr>
          <w:rFonts w:asciiTheme="minorEastAsia" w:hAnsiTheme="minorEastAsia" w:cs="Times New Roman"/>
          <w:sz w:val="22"/>
        </w:rPr>
      </w:pPr>
      <w:r w:rsidRPr="0013607F">
        <w:rPr>
          <w:rFonts w:asciiTheme="minorEastAsia" w:hAnsiTheme="minorEastAsia" w:cs="Times New Roman" w:hint="eastAsia"/>
          <w:sz w:val="22"/>
        </w:rPr>
        <w:t>(2)　代作（作成者に代わって応募したもの）</w:t>
      </w:r>
    </w:p>
    <w:p w14:paraId="1F5F9491" w14:textId="77777777" w:rsidR="0013607F" w:rsidRPr="0013607F" w:rsidRDefault="0013607F" w:rsidP="0013607F">
      <w:pPr>
        <w:ind w:leftChars="66" w:left="434" w:hangingChars="134" w:hanging="295"/>
        <w:rPr>
          <w:rFonts w:asciiTheme="minorEastAsia" w:hAnsiTheme="minorEastAsia" w:cs="Times New Roman"/>
          <w:sz w:val="22"/>
        </w:rPr>
      </w:pPr>
      <w:r w:rsidRPr="0013607F">
        <w:rPr>
          <w:rFonts w:asciiTheme="minorEastAsia" w:hAnsiTheme="minorEastAsia" w:cs="Times New Roman" w:hint="eastAsia"/>
          <w:sz w:val="22"/>
        </w:rPr>
        <w:t>(3)　過去に協会会長賞を受賞した作品</w:t>
      </w:r>
    </w:p>
    <w:p w14:paraId="30D34064"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４　作品の作成要領にあっては、別記１のとおりとする。</w:t>
      </w:r>
    </w:p>
    <w:p w14:paraId="3359FB45"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５　応募は、各応募者の所属する消防長への作品の提出をもって協会へ応募したものとみなす。</w:t>
      </w:r>
    </w:p>
    <w:p w14:paraId="1E094FB9" w14:textId="77777777" w:rsidR="0013607F" w:rsidRPr="0013607F" w:rsidRDefault="0013607F" w:rsidP="0013607F">
      <w:pPr>
        <w:ind w:left="220" w:hangingChars="100" w:hanging="220"/>
        <w:rPr>
          <w:rFonts w:asciiTheme="minorEastAsia" w:hAnsiTheme="minorEastAsia" w:cs="Times New Roman"/>
          <w:color w:val="000000"/>
          <w:sz w:val="22"/>
        </w:rPr>
      </w:pPr>
      <w:r w:rsidRPr="0013607F">
        <w:rPr>
          <w:rFonts w:asciiTheme="minorEastAsia" w:hAnsiTheme="minorEastAsia" w:cs="Times New Roman" w:hint="eastAsia"/>
          <w:color w:val="000000"/>
          <w:sz w:val="22"/>
        </w:rPr>
        <w:t>（作品の提出）</w:t>
      </w:r>
    </w:p>
    <w:p w14:paraId="664434E3"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第５条　各消防長は、作品を取りまとめ、当該区域を管轄する地区支部長へ作品を提出するものとする。</w:t>
      </w:r>
    </w:p>
    <w:p w14:paraId="61ADC9A5"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（作品の推薦）</w:t>
      </w:r>
    </w:p>
    <w:p w14:paraId="631DAF55"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 xml:space="preserve">第６条　</w:t>
      </w:r>
      <w:r w:rsidRPr="0013607F">
        <w:rPr>
          <w:rFonts w:asciiTheme="minorEastAsia" w:hAnsiTheme="minorEastAsia" w:cs="Times New Roman" w:hint="eastAsia"/>
          <w:color w:val="000000"/>
          <w:sz w:val="22"/>
        </w:rPr>
        <w:t>地区支部長は、</w:t>
      </w:r>
      <w:r w:rsidRPr="0013607F">
        <w:rPr>
          <w:rFonts w:asciiTheme="minorEastAsia" w:hAnsiTheme="minorEastAsia" w:cs="Times New Roman" w:hint="eastAsia"/>
          <w:sz w:val="22"/>
        </w:rPr>
        <w:t>各消防長から送付された作品のうち、別記２による推薦作品算定方式により得られた数の範囲内で協会に推薦するものとする。</w:t>
      </w:r>
    </w:p>
    <w:p w14:paraId="04DC3B68"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color w:val="000000"/>
          <w:sz w:val="22"/>
        </w:rPr>
        <w:t>２　推薦作品の選考要領については、別記３のとおりとする。</w:t>
      </w:r>
    </w:p>
    <w:p w14:paraId="0FDFAAFF"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（地区支部選考委員会）</w:t>
      </w:r>
    </w:p>
    <w:p w14:paraId="12AFC48B"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第７条　各地区支部長は、地区支部選考委員会を設置するものとする。</w:t>
      </w:r>
    </w:p>
    <w:p w14:paraId="7C13BC0B"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２　地区支部選考委員会は、委員２２名以内で構成し、委員の中から委員長１名、副委員長１名を置くものとする。</w:t>
      </w:r>
    </w:p>
    <w:p w14:paraId="1C21F101" w14:textId="77777777" w:rsidR="00BA00F9"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lastRenderedPageBreak/>
        <w:t xml:space="preserve">３　</w:t>
      </w:r>
      <w:r w:rsidR="00BA00F9" w:rsidRPr="0013607F">
        <w:rPr>
          <w:rFonts w:asciiTheme="minorEastAsia" w:hAnsiTheme="minorEastAsia" w:cs="Times New Roman" w:hint="eastAsia"/>
          <w:sz w:val="22"/>
        </w:rPr>
        <w:t>委員長は、各地区支部長とし、副委員長は、委員の推薦により選出するものとする。</w:t>
      </w:r>
    </w:p>
    <w:p w14:paraId="5D276258" w14:textId="77777777" w:rsidR="0013607F" w:rsidRPr="0013607F" w:rsidRDefault="00BA00F9" w:rsidP="00581836">
      <w:pPr>
        <w:ind w:left="189" w:hangingChars="86" w:hanging="189"/>
        <w:rPr>
          <w:rFonts w:asciiTheme="minorEastAsia" w:hAnsiTheme="minorEastAsia" w:cs="Times New Roman"/>
          <w:sz w:val="22"/>
        </w:rPr>
      </w:pPr>
      <w:r>
        <w:rPr>
          <w:rFonts w:asciiTheme="minorEastAsia" w:hAnsiTheme="minorEastAsia" w:cs="Times New Roman" w:hint="eastAsia"/>
          <w:sz w:val="22"/>
        </w:rPr>
        <w:t xml:space="preserve">４　</w:t>
      </w:r>
      <w:r w:rsidR="0013607F" w:rsidRPr="0013607F">
        <w:rPr>
          <w:rFonts w:asciiTheme="minorEastAsia" w:hAnsiTheme="minorEastAsia" w:cs="Times New Roman" w:hint="eastAsia"/>
          <w:sz w:val="22"/>
        </w:rPr>
        <w:t>地区支部選考委員会の委員については、機器の部が１５名以内、論文の部が７名以内に割振り選考を行うものとする。</w:t>
      </w:r>
    </w:p>
    <w:p w14:paraId="4AF49F89"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５　副委員長及び委員は、各地区支部長が委嘱するものとする。</w:t>
      </w:r>
    </w:p>
    <w:p w14:paraId="2599353F"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６　委員の任期は、委嘱された日から当該年度作品の表彰終了までとする。</w:t>
      </w:r>
    </w:p>
    <w:p w14:paraId="019C69A3"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（受賞作品の決定）</w:t>
      </w:r>
    </w:p>
    <w:p w14:paraId="688D4B15"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第８条　会長賞を決定するにあたり、第９条に規定する</w:t>
      </w:r>
      <w:r w:rsidRPr="0013607F">
        <w:rPr>
          <w:rFonts w:asciiTheme="minorEastAsia" w:hAnsiTheme="minorEastAsia" w:cs="Times New Roman" w:hint="eastAsia"/>
          <w:color w:val="000000"/>
          <w:sz w:val="22"/>
        </w:rPr>
        <w:t>協会選考委員会を設置</w:t>
      </w:r>
      <w:r w:rsidRPr="0013607F">
        <w:rPr>
          <w:rFonts w:asciiTheme="minorEastAsia" w:hAnsiTheme="minorEastAsia" w:cs="Times New Roman" w:hint="eastAsia"/>
          <w:sz w:val="22"/>
        </w:rPr>
        <w:t>し、各地区支部長から協会に推薦された作品を選考し、受賞作品を決定するものとする。</w:t>
      </w:r>
    </w:p>
    <w:p w14:paraId="0F865FAA"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２　会長賞の区分は、別表</w:t>
      </w:r>
      <w:r w:rsidR="00581836">
        <w:rPr>
          <w:rFonts w:asciiTheme="minorEastAsia" w:hAnsiTheme="minorEastAsia" w:cs="Times New Roman" w:hint="eastAsia"/>
          <w:sz w:val="22"/>
        </w:rPr>
        <w:t>１</w:t>
      </w:r>
      <w:r w:rsidRPr="0013607F">
        <w:rPr>
          <w:rFonts w:asciiTheme="minorEastAsia" w:hAnsiTheme="minorEastAsia" w:cs="Times New Roman" w:hint="eastAsia"/>
          <w:sz w:val="22"/>
        </w:rPr>
        <w:t>のとおりとする。</w:t>
      </w:r>
    </w:p>
    <w:p w14:paraId="3110C571" w14:textId="77777777" w:rsidR="0013607F" w:rsidRPr="0013607F" w:rsidRDefault="0013607F" w:rsidP="0013607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３　会長賞の選考要領は、別記３のとおりとする。</w:t>
      </w:r>
    </w:p>
    <w:p w14:paraId="6B733ADE"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４　会長は、会長賞決定後、受賞者の所属する消防本部に通知を行うものとする。</w:t>
      </w:r>
    </w:p>
    <w:p w14:paraId="3EA6470B"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（協会選考委員会）</w:t>
      </w:r>
    </w:p>
    <w:p w14:paraId="0C003629" w14:textId="77777777" w:rsidR="0013607F" w:rsidRDefault="0013607F" w:rsidP="00842C5F">
      <w:pPr>
        <w:ind w:left="189" w:hangingChars="86" w:hanging="189"/>
        <w:rPr>
          <w:rFonts w:asciiTheme="minorEastAsia" w:hAnsiTheme="minorEastAsia" w:cs="Times New Roman"/>
          <w:sz w:val="22"/>
        </w:rPr>
      </w:pPr>
      <w:r w:rsidRPr="0013607F">
        <w:rPr>
          <w:rFonts w:asciiTheme="minorEastAsia" w:hAnsiTheme="minorEastAsia" w:cs="Times New Roman" w:hint="eastAsia"/>
          <w:sz w:val="22"/>
        </w:rPr>
        <w:t>第９条　協会選考委員会は、</w:t>
      </w:r>
      <w:r w:rsidR="00842C5F">
        <w:rPr>
          <w:rFonts w:asciiTheme="minorEastAsia" w:hAnsiTheme="minorEastAsia" w:cs="Times New Roman" w:hint="eastAsia"/>
          <w:sz w:val="22"/>
        </w:rPr>
        <w:t>会長、地区支部長並びに全国消防長会の事業推進委員会委員長及び事業推進委員会副委員長で構成し、</w:t>
      </w:r>
      <w:r w:rsidRPr="0013607F">
        <w:rPr>
          <w:rFonts w:asciiTheme="minorEastAsia" w:hAnsiTheme="minorEastAsia" w:cs="Times New Roman" w:hint="eastAsia"/>
          <w:sz w:val="22"/>
        </w:rPr>
        <w:t>委員の中から委員長１名を置くものとする。</w:t>
      </w:r>
    </w:p>
    <w:p w14:paraId="7F2A691B" w14:textId="77777777" w:rsidR="002831CE" w:rsidRPr="002831CE" w:rsidRDefault="002831CE" w:rsidP="00842C5F">
      <w:pPr>
        <w:ind w:left="189" w:hangingChars="86" w:hanging="189"/>
        <w:rPr>
          <w:rFonts w:asciiTheme="minorEastAsia" w:hAnsiTheme="minorEastAsia" w:cs="Times New Roman"/>
          <w:sz w:val="22"/>
        </w:rPr>
      </w:pPr>
      <w:r>
        <w:rPr>
          <w:rFonts w:asciiTheme="minorEastAsia" w:hAnsiTheme="minorEastAsia" w:cs="Times New Roman" w:hint="eastAsia"/>
          <w:sz w:val="22"/>
        </w:rPr>
        <w:t>２　委員長は、会長とする。</w:t>
      </w:r>
    </w:p>
    <w:p w14:paraId="190F2314" w14:textId="77777777" w:rsidR="002831CE" w:rsidRDefault="002831CE" w:rsidP="0013607F">
      <w:pPr>
        <w:ind w:left="189" w:hangingChars="86" w:hanging="189"/>
        <w:rPr>
          <w:rFonts w:asciiTheme="minorEastAsia" w:hAnsiTheme="minorEastAsia" w:cs="Times New Roman"/>
          <w:sz w:val="22"/>
        </w:rPr>
      </w:pPr>
      <w:r>
        <w:rPr>
          <w:rFonts w:asciiTheme="minorEastAsia" w:hAnsiTheme="minorEastAsia" w:cs="Times New Roman" w:hint="eastAsia"/>
          <w:sz w:val="22"/>
        </w:rPr>
        <w:t>３</w:t>
      </w:r>
      <w:r w:rsidR="0013607F" w:rsidRPr="0013607F">
        <w:rPr>
          <w:rFonts w:asciiTheme="minorEastAsia" w:hAnsiTheme="minorEastAsia" w:cs="Times New Roman" w:hint="eastAsia"/>
          <w:sz w:val="22"/>
        </w:rPr>
        <w:t xml:space="preserve">　協会選考委員会の委員については、</w:t>
      </w:r>
      <w:r>
        <w:rPr>
          <w:rFonts w:asciiTheme="minorEastAsia" w:hAnsiTheme="minorEastAsia" w:cs="Times New Roman" w:hint="eastAsia"/>
          <w:sz w:val="22"/>
        </w:rPr>
        <w:t>別表２のとおり機器の部及び論文の部に区分し選考を行うものとする。</w:t>
      </w:r>
    </w:p>
    <w:p w14:paraId="74C169E3" w14:textId="77777777" w:rsidR="0013607F" w:rsidRPr="0013607F" w:rsidRDefault="002831CE" w:rsidP="002831CE">
      <w:pPr>
        <w:ind w:left="220" w:hangingChars="100" w:hanging="220"/>
        <w:rPr>
          <w:rFonts w:asciiTheme="minorEastAsia" w:hAnsiTheme="minorEastAsia" w:cs="Times New Roman"/>
          <w:sz w:val="22"/>
        </w:rPr>
      </w:pPr>
      <w:r>
        <w:rPr>
          <w:rFonts w:asciiTheme="minorEastAsia" w:hAnsiTheme="minorEastAsia" w:cs="Times New Roman" w:hint="eastAsia"/>
          <w:sz w:val="22"/>
        </w:rPr>
        <w:t>４</w:t>
      </w:r>
      <w:r w:rsidR="0013607F" w:rsidRPr="0013607F">
        <w:rPr>
          <w:rFonts w:asciiTheme="minorEastAsia" w:hAnsiTheme="minorEastAsia" w:cs="Times New Roman" w:hint="eastAsia"/>
          <w:sz w:val="22"/>
        </w:rPr>
        <w:t xml:space="preserve">　委員の任期は、当該年度作品の</w:t>
      </w:r>
      <w:r>
        <w:rPr>
          <w:rFonts w:asciiTheme="minorEastAsia" w:hAnsiTheme="minorEastAsia" w:cs="Times New Roman" w:hint="eastAsia"/>
          <w:sz w:val="22"/>
        </w:rPr>
        <w:t>地区支部から協会への推薦締切日の翌日から表彰終了まで</w:t>
      </w:r>
      <w:r w:rsidR="0013607F" w:rsidRPr="0013607F">
        <w:rPr>
          <w:rFonts w:asciiTheme="minorEastAsia" w:hAnsiTheme="minorEastAsia" w:cs="Times New Roman" w:hint="eastAsia"/>
          <w:sz w:val="22"/>
        </w:rPr>
        <w:t>とする。</w:t>
      </w:r>
    </w:p>
    <w:p w14:paraId="3B082F70"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（表彰等）</w:t>
      </w:r>
    </w:p>
    <w:p w14:paraId="4410ACD6"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第１０条　会長賞の受賞者に対する表彰は、原則として翌年度に実施するものとし、開催日時等については、別に定める。なお、賞状及び記念品を授与するものと</w:t>
      </w:r>
      <w:r w:rsidR="00751650">
        <w:rPr>
          <w:rFonts w:asciiTheme="minorEastAsia" w:hAnsiTheme="minorEastAsia" w:cs="Times New Roman" w:hint="eastAsia"/>
          <w:sz w:val="22"/>
        </w:rPr>
        <w:t>す</w:t>
      </w:r>
      <w:r w:rsidRPr="0013607F">
        <w:rPr>
          <w:rFonts w:asciiTheme="minorEastAsia" w:hAnsiTheme="minorEastAsia" w:cs="Times New Roman" w:hint="eastAsia"/>
          <w:sz w:val="22"/>
        </w:rPr>
        <w:t>る。</w:t>
      </w:r>
    </w:p>
    <w:p w14:paraId="4EC35CB7"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２　各地区支部長から協会に推薦された作品のうち、会長賞以外の作品については参加賞を送付するものとする。</w:t>
      </w:r>
    </w:p>
    <w:p w14:paraId="37C8C38E"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（発表）</w:t>
      </w:r>
    </w:p>
    <w:p w14:paraId="2C02E7B8" w14:textId="77777777" w:rsidR="0013607F" w:rsidRPr="0013607F" w:rsidRDefault="0013607F" w:rsidP="0013607F">
      <w:pPr>
        <w:ind w:left="220" w:hangingChars="100" w:hanging="220"/>
        <w:rPr>
          <w:rFonts w:asciiTheme="minorEastAsia" w:hAnsiTheme="minorEastAsia" w:cs="Times New Roman"/>
          <w:sz w:val="22"/>
        </w:rPr>
      </w:pPr>
      <w:r w:rsidRPr="0013607F">
        <w:rPr>
          <w:rFonts w:asciiTheme="minorEastAsia" w:hAnsiTheme="minorEastAsia" w:cs="Times New Roman" w:hint="eastAsia"/>
          <w:sz w:val="22"/>
        </w:rPr>
        <w:t>第１１条　最優秀賞の受賞者は、表彰に併せて受賞作品の発表を実施するものとする。</w:t>
      </w:r>
    </w:p>
    <w:p w14:paraId="06803C1D" w14:textId="77777777" w:rsidR="0013607F" w:rsidRPr="0013607F" w:rsidRDefault="0013607F" w:rsidP="0013607F">
      <w:pPr>
        <w:rPr>
          <w:rFonts w:asciiTheme="minorEastAsia" w:hAnsiTheme="minorEastAsia" w:cs="Times New Roman"/>
          <w:sz w:val="22"/>
        </w:rPr>
      </w:pPr>
      <w:r w:rsidRPr="0013607F">
        <w:rPr>
          <w:rFonts w:asciiTheme="minorEastAsia" w:hAnsiTheme="minorEastAsia" w:cs="Times New Roman" w:hint="eastAsia"/>
          <w:sz w:val="22"/>
        </w:rPr>
        <w:t>（作品の周知及び広報）</w:t>
      </w:r>
    </w:p>
    <w:p w14:paraId="008ED5D8" w14:textId="77777777" w:rsidR="0013607F" w:rsidRPr="0013607F" w:rsidRDefault="0013607F" w:rsidP="0013607F">
      <w:pPr>
        <w:ind w:leftChars="1" w:left="222" w:hangingChars="100" w:hanging="220"/>
        <w:rPr>
          <w:rFonts w:asciiTheme="minorEastAsia" w:hAnsiTheme="minorEastAsia" w:cs="Times New Roman"/>
          <w:sz w:val="22"/>
        </w:rPr>
      </w:pPr>
      <w:r w:rsidRPr="0013607F">
        <w:rPr>
          <w:rFonts w:asciiTheme="minorEastAsia" w:hAnsiTheme="minorEastAsia" w:cs="Times New Roman" w:hint="eastAsia"/>
          <w:sz w:val="22"/>
        </w:rPr>
        <w:t>第１２条　会長賞の入選作品は、会員の執務参考資料として、消防に関する論文及び機器の研究作品集を作成し、周知するものとする。</w:t>
      </w:r>
    </w:p>
    <w:p w14:paraId="02AE6084" w14:textId="77777777" w:rsidR="0013607F" w:rsidRPr="0013607F" w:rsidRDefault="0013607F" w:rsidP="0013607F">
      <w:pPr>
        <w:ind w:left="220" w:hangingChars="100" w:hanging="220"/>
        <w:rPr>
          <w:rFonts w:asciiTheme="minorEastAsia" w:hAnsiTheme="minorEastAsia" w:cs="Times New Roman"/>
          <w:color w:val="000000"/>
          <w:sz w:val="22"/>
        </w:rPr>
      </w:pPr>
      <w:r w:rsidRPr="0013607F">
        <w:rPr>
          <w:rFonts w:asciiTheme="minorEastAsia" w:hAnsiTheme="minorEastAsia" w:cs="Times New Roman" w:hint="eastAsia"/>
          <w:color w:val="000000"/>
          <w:sz w:val="22"/>
        </w:rPr>
        <w:t>２　協会ホームページ及び機関誌「ほのお」にて会長賞入選作品の紹介を行うものとする。</w:t>
      </w:r>
    </w:p>
    <w:p w14:paraId="76B95F66" w14:textId="77777777" w:rsidR="0013607F" w:rsidRPr="0013607F" w:rsidRDefault="0013607F" w:rsidP="0013607F">
      <w:pPr>
        <w:ind w:left="220" w:hangingChars="100" w:hanging="220"/>
        <w:rPr>
          <w:rFonts w:asciiTheme="minorEastAsia" w:hAnsiTheme="minorEastAsia" w:cs="Times New Roman"/>
          <w:color w:val="000000"/>
          <w:sz w:val="22"/>
        </w:rPr>
      </w:pPr>
      <w:r w:rsidRPr="0013607F">
        <w:rPr>
          <w:rFonts w:asciiTheme="minorEastAsia" w:hAnsiTheme="minorEastAsia" w:cs="Times New Roman" w:hint="eastAsia"/>
          <w:color w:val="000000"/>
          <w:sz w:val="22"/>
        </w:rPr>
        <w:t>（委任）</w:t>
      </w:r>
    </w:p>
    <w:p w14:paraId="408DC147" w14:textId="77777777" w:rsidR="0013607F" w:rsidRPr="0013607F" w:rsidRDefault="0013607F" w:rsidP="0013607F">
      <w:pPr>
        <w:ind w:left="220" w:hangingChars="100" w:hanging="220"/>
        <w:rPr>
          <w:rFonts w:asciiTheme="minorEastAsia" w:hAnsiTheme="minorEastAsia" w:cs="Times New Roman"/>
          <w:color w:val="000000"/>
          <w:sz w:val="22"/>
        </w:rPr>
      </w:pPr>
      <w:r w:rsidRPr="0013607F">
        <w:rPr>
          <w:rFonts w:asciiTheme="minorEastAsia" w:hAnsiTheme="minorEastAsia" w:cs="Times New Roman" w:hint="eastAsia"/>
          <w:color w:val="000000"/>
          <w:sz w:val="22"/>
        </w:rPr>
        <w:t>第１３条　この規程に定めるもののほか、必要な事項は、業務理事が別に定める。</w:t>
      </w:r>
    </w:p>
    <w:p w14:paraId="193C9DA2" w14:textId="77777777" w:rsidR="0013607F" w:rsidRPr="0013607F" w:rsidRDefault="0013607F" w:rsidP="0013607F">
      <w:pPr>
        <w:ind w:left="220" w:hangingChars="100" w:hanging="220"/>
        <w:rPr>
          <w:rFonts w:asciiTheme="minorEastAsia" w:hAnsiTheme="minorEastAsia" w:cs="Times New Roman"/>
          <w:color w:val="000000"/>
          <w:sz w:val="22"/>
        </w:rPr>
      </w:pPr>
      <w:r w:rsidRPr="0013607F">
        <w:rPr>
          <w:rFonts w:asciiTheme="minorEastAsia" w:hAnsiTheme="minorEastAsia" w:cs="Times New Roman" w:hint="eastAsia"/>
          <w:color w:val="000000"/>
          <w:sz w:val="22"/>
        </w:rPr>
        <w:t>（改廃）</w:t>
      </w:r>
    </w:p>
    <w:p w14:paraId="4578055A" w14:textId="77777777" w:rsidR="0013607F" w:rsidRPr="0013607F" w:rsidRDefault="0013607F" w:rsidP="0013607F">
      <w:pPr>
        <w:ind w:left="220" w:hangingChars="100" w:hanging="220"/>
        <w:rPr>
          <w:rFonts w:asciiTheme="minorEastAsia" w:hAnsiTheme="minorEastAsia" w:cs="Times New Roman"/>
          <w:color w:val="000000"/>
          <w:sz w:val="22"/>
        </w:rPr>
      </w:pPr>
      <w:r w:rsidRPr="0013607F">
        <w:rPr>
          <w:rFonts w:asciiTheme="minorEastAsia" w:hAnsiTheme="minorEastAsia" w:cs="Times New Roman" w:hint="eastAsia"/>
          <w:color w:val="000000"/>
          <w:sz w:val="22"/>
        </w:rPr>
        <w:t>第１４条　この規程の改廃は、会長が行うものとする。</w:t>
      </w:r>
    </w:p>
    <w:p w14:paraId="28721BB3" w14:textId="77777777" w:rsidR="0013607F" w:rsidRPr="0013607F" w:rsidRDefault="0013607F" w:rsidP="00B4047B">
      <w:pPr>
        <w:rPr>
          <w:rFonts w:asciiTheme="minorEastAsia" w:hAnsiTheme="minorEastAsia" w:cs="Times New Roman"/>
          <w:color w:val="000000"/>
          <w:sz w:val="22"/>
        </w:rPr>
      </w:pPr>
    </w:p>
    <w:p w14:paraId="3C9D58E0" w14:textId="77777777" w:rsidR="0013607F" w:rsidRPr="0013607F" w:rsidRDefault="0013607F" w:rsidP="0013607F">
      <w:pPr>
        <w:ind w:firstLineChars="300" w:firstLine="660"/>
        <w:rPr>
          <w:rFonts w:asciiTheme="minorEastAsia" w:hAnsiTheme="minorEastAsia" w:cs="Times New Roman"/>
          <w:color w:val="000000"/>
          <w:sz w:val="22"/>
        </w:rPr>
      </w:pPr>
      <w:r w:rsidRPr="0013607F">
        <w:rPr>
          <w:rFonts w:asciiTheme="minorEastAsia" w:hAnsiTheme="minorEastAsia" w:cs="Times New Roman" w:hint="eastAsia"/>
          <w:color w:val="000000"/>
          <w:sz w:val="22"/>
        </w:rPr>
        <w:t>附　則</w:t>
      </w:r>
    </w:p>
    <w:p w14:paraId="7B6761B6" w14:textId="77777777" w:rsidR="0013607F" w:rsidRDefault="0013607F" w:rsidP="003A2300">
      <w:pPr>
        <w:ind w:firstLineChars="200" w:firstLine="440"/>
        <w:rPr>
          <w:rFonts w:asciiTheme="minorEastAsia" w:hAnsiTheme="minorEastAsia" w:cs="Times New Roman"/>
          <w:color w:val="000000"/>
          <w:sz w:val="22"/>
        </w:rPr>
      </w:pPr>
      <w:r w:rsidRPr="0013607F">
        <w:rPr>
          <w:rFonts w:asciiTheme="minorEastAsia" w:hAnsiTheme="minorEastAsia" w:cs="Times New Roman" w:hint="eastAsia"/>
          <w:sz w:val="22"/>
        </w:rPr>
        <w:t>この規程は、一般財団法人の設立の登記日（平成２４年４月１日）から施行する</w:t>
      </w:r>
      <w:r w:rsidRPr="0013607F">
        <w:rPr>
          <w:rFonts w:asciiTheme="minorEastAsia" w:hAnsiTheme="minorEastAsia" w:cs="Times New Roman" w:hint="eastAsia"/>
          <w:color w:val="000000"/>
          <w:sz w:val="22"/>
        </w:rPr>
        <w:t>。</w:t>
      </w:r>
    </w:p>
    <w:p w14:paraId="481C893D" w14:textId="77777777" w:rsidR="00B4047B" w:rsidRPr="0013607F" w:rsidRDefault="00B4047B" w:rsidP="00B4047B">
      <w:pPr>
        <w:ind w:firstLineChars="300" w:firstLine="660"/>
        <w:rPr>
          <w:rFonts w:asciiTheme="minorEastAsia" w:hAnsiTheme="minorEastAsia" w:cs="Times New Roman"/>
          <w:color w:val="000000"/>
          <w:sz w:val="22"/>
        </w:rPr>
      </w:pPr>
      <w:r w:rsidRPr="0013607F">
        <w:rPr>
          <w:rFonts w:asciiTheme="minorEastAsia" w:hAnsiTheme="minorEastAsia" w:cs="Times New Roman" w:hint="eastAsia"/>
          <w:color w:val="000000"/>
          <w:sz w:val="22"/>
        </w:rPr>
        <w:t>附　則</w:t>
      </w:r>
    </w:p>
    <w:p w14:paraId="09C9C866" w14:textId="77777777" w:rsidR="00B4047B" w:rsidRDefault="00B4047B" w:rsidP="00B4047B">
      <w:pPr>
        <w:ind w:firstLineChars="200" w:firstLine="440"/>
        <w:rPr>
          <w:rFonts w:asciiTheme="minorEastAsia" w:hAnsiTheme="minorEastAsia" w:cs="Times New Roman"/>
          <w:color w:val="000000"/>
          <w:sz w:val="22"/>
        </w:rPr>
      </w:pPr>
      <w:r w:rsidRPr="0013607F">
        <w:rPr>
          <w:rFonts w:asciiTheme="minorEastAsia" w:hAnsiTheme="minorEastAsia" w:cs="Times New Roman" w:hint="eastAsia"/>
          <w:sz w:val="22"/>
        </w:rPr>
        <w:t>この規程は、平成２４年</w:t>
      </w:r>
      <w:r>
        <w:rPr>
          <w:rFonts w:asciiTheme="minorEastAsia" w:hAnsiTheme="minorEastAsia" w:cs="Times New Roman" w:hint="eastAsia"/>
          <w:sz w:val="22"/>
        </w:rPr>
        <w:t>１１</w:t>
      </w:r>
      <w:r w:rsidRPr="0013607F">
        <w:rPr>
          <w:rFonts w:asciiTheme="minorEastAsia" w:hAnsiTheme="minorEastAsia" w:cs="Times New Roman" w:hint="eastAsia"/>
          <w:sz w:val="22"/>
        </w:rPr>
        <w:t>月１日から施行する</w:t>
      </w:r>
      <w:r w:rsidRPr="0013607F">
        <w:rPr>
          <w:rFonts w:asciiTheme="minorEastAsia" w:hAnsiTheme="minorEastAsia" w:cs="Times New Roman" w:hint="eastAsia"/>
          <w:color w:val="000000"/>
          <w:sz w:val="22"/>
        </w:rPr>
        <w:t>。</w:t>
      </w:r>
    </w:p>
    <w:p w14:paraId="1D199F5D" w14:textId="77777777" w:rsidR="00B4047B" w:rsidRPr="00B43EAF" w:rsidRDefault="00B4047B" w:rsidP="00B4047B">
      <w:pPr>
        <w:ind w:firstLineChars="300" w:firstLine="660"/>
        <w:rPr>
          <w:rFonts w:asciiTheme="minorEastAsia" w:hAnsiTheme="minorEastAsia" w:cs="Times New Roman"/>
          <w:sz w:val="22"/>
        </w:rPr>
      </w:pPr>
      <w:r w:rsidRPr="00B43EAF">
        <w:rPr>
          <w:rFonts w:asciiTheme="minorEastAsia" w:hAnsiTheme="minorEastAsia" w:cs="Times New Roman" w:hint="eastAsia"/>
          <w:sz w:val="22"/>
        </w:rPr>
        <w:t>附　則</w:t>
      </w:r>
    </w:p>
    <w:p w14:paraId="7B037000" w14:textId="77777777" w:rsidR="00B4047B" w:rsidRPr="00B43EAF" w:rsidRDefault="00B4047B" w:rsidP="00B4047B">
      <w:pPr>
        <w:ind w:firstLineChars="200" w:firstLine="440"/>
        <w:rPr>
          <w:rFonts w:asciiTheme="minorEastAsia" w:hAnsiTheme="minorEastAsia" w:cs="Times New Roman"/>
          <w:sz w:val="22"/>
        </w:rPr>
      </w:pPr>
      <w:r w:rsidRPr="00B43EAF">
        <w:rPr>
          <w:rFonts w:asciiTheme="minorEastAsia" w:hAnsiTheme="minorEastAsia" w:cs="Times New Roman" w:hint="eastAsia"/>
          <w:sz w:val="22"/>
        </w:rPr>
        <w:t>この規程は、平成３１年４月１日から施行する。</w:t>
      </w:r>
    </w:p>
    <w:p w14:paraId="18E20E22" w14:textId="77777777" w:rsidR="00B43EAF" w:rsidRPr="00017F98" w:rsidRDefault="00B43EAF" w:rsidP="008E48C4">
      <w:pPr>
        <w:ind w:firstLineChars="300" w:firstLine="660"/>
        <w:rPr>
          <w:rFonts w:asciiTheme="minorEastAsia" w:hAnsiTheme="minorEastAsia" w:cs="Times New Roman"/>
          <w:sz w:val="22"/>
        </w:rPr>
      </w:pPr>
      <w:r w:rsidRPr="00017F98">
        <w:rPr>
          <w:rFonts w:asciiTheme="minorEastAsia" w:hAnsiTheme="minorEastAsia" w:cs="Times New Roman" w:hint="eastAsia"/>
          <w:sz w:val="22"/>
        </w:rPr>
        <w:t>附　則</w:t>
      </w:r>
    </w:p>
    <w:p w14:paraId="4DEC9933" w14:textId="00A85ECB" w:rsidR="00B4047B" w:rsidRPr="00017F98" w:rsidRDefault="00B43EAF" w:rsidP="00B43EAF">
      <w:pPr>
        <w:ind w:firstLineChars="200" w:firstLine="440"/>
        <w:rPr>
          <w:rFonts w:asciiTheme="minorEastAsia" w:hAnsiTheme="minorEastAsia" w:cs="Times New Roman"/>
          <w:sz w:val="22"/>
        </w:rPr>
      </w:pPr>
      <w:r w:rsidRPr="00017F98">
        <w:rPr>
          <w:rFonts w:asciiTheme="minorEastAsia" w:hAnsiTheme="minorEastAsia" w:cs="Times New Roman" w:hint="eastAsia"/>
          <w:sz w:val="22"/>
        </w:rPr>
        <w:t>この規程は、令和３年１０月１日から施行する。</w:t>
      </w:r>
    </w:p>
    <w:p w14:paraId="65BD1D92" w14:textId="77777777" w:rsidR="008E48C4" w:rsidRPr="00F12CAC" w:rsidRDefault="008E48C4" w:rsidP="008E48C4">
      <w:pPr>
        <w:ind w:firstLineChars="300" w:firstLine="660"/>
        <w:rPr>
          <w:rFonts w:asciiTheme="minorEastAsia" w:hAnsiTheme="minorEastAsia" w:cs="Times New Roman"/>
          <w:sz w:val="22"/>
        </w:rPr>
      </w:pPr>
      <w:r w:rsidRPr="00F12CAC">
        <w:rPr>
          <w:rFonts w:asciiTheme="minorEastAsia" w:hAnsiTheme="minorEastAsia" w:cs="Times New Roman" w:hint="eastAsia"/>
          <w:sz w:val="22"/>
        </w:rPr>
        <w:t>附　則</w:t>
      </w:r>
    </w:p>
    <w:p w14:paraId="08BE1445" w14:textId="792F3069" w:rsidR="00B4047B" w:rsidRPr="00F12CAC" w:rsidRDefault="008E48C4" w:rsidP="008E48C4">
      <w:pPr>
        <w:ind w:firstLineChars="200" w:firstLine="440"/>
        <w:rPr>
          <w:rFonts w:asciiTheme="minorEastAsia" w:hAnsiTheme="minorEastAsia" w:cs="Times New Roman"/>
          <w:sz w:val="22"/>
        </w:rPr>
      </w:pPr>
      <w:r w:rsidRPr="00F12CAC">
        <w:rPr>
          <w:rFonts w:asciiTheme="minorEastAsia" w:hAnsiTheme="minorEastAsia" w:cs="Times New Roman" w:hint="eastAsia"/>
          <w:sz w:val="22"/>
        </w:rPr>
        <w:t>この規程は、令和５年１０月１日から施行する。</w:t>
      </w:r>
    </w:p>
    <w:sectPr w:rsidR="00B4047B" w:rsidRPr="00F12CAC" w:rsidSect="003F591C">
      <w:pgSz w:w="11906" w:h="16838" w:code="9"/>
      <w:pgMar w:top="1191" w:right="1191" w:bottom="119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1D9B" w14:textId="77777777" w:rsidR="005B4937" w:rsidRDefault="005B4937" w:rsidP="005301FB">
      <w:r>
        <w:separator/>
      </w:r>
    </w:p>
  </w:endnote>
  <w:endnote w:type="continuationSeparator" w:id="0">
    <w:p w14:paraId="2F9DE69A" w14:textId="77777777" w:rsidR="005B4937" w:rsidRDefault="005B4937" w:rsidP="0053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E48E" w14:textId="77777777" w:rsidR="005B4937" w:rsidRDefault="005B4937" w:rsidP="005301FB">
      <w:r>
        <w:separator/>
      </w:r>
    </w:p>
  </w:footnote>
  <w:footnote w:type="continuationSeparator" w:id="0">
    <w:p w14:paraId="65044637" w14:textId="77777777" w:rsidR="005B4937" w:rsidRDefault="005B4937" w:rsidP="0053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E1A"/>
    <w:multiLevelType w:val="hybridMultilevel"/>
    <w:tmpl w:val="CD64FAA0"/>
    <w:lvl w:ilvl="0" w:tplc="6910053A">
      <w:start w:val="1"/>
      <w:numFmt w:val="decimalFullWidth"/>
      <w:lvlText w:val="第%1条"/>
      <w:lvlJc w:val="left"/>
      <w:pPr>
        <w:ind w:left="885" w:hanging="88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10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1C"/>
    <w:rsid w:val="00007D8E"/>
    <w:rsid w:val="00017F98"/>
    <w:rsid w:val="000A4001"/>
    <w:rsid w:val="000A5944"/>
    <w:rsid w:val="000D4B19"/>
    <w:rsid w:val="000F1F7F"/>
    <w:rsid w:val="0013607F"/>
    <w:rsid w:val="00171F9B"/>
    <w:rsid w:val="00196D9A"/>
    <w:rsid w:val="00204641"/>
    <w:rsid w:val="00220EAB"/>
    <w:rsid w:val="002539DE"/>
    <w:rsid w:val="002615BF"/>
    <w:rsid w:val="002831CE"/>
    <w:rsid w:val="00295D30"/>
    <w:rsid w:val="003065EB"/>
    <w:rsid w:val="00341831"/>
    <w:rsid w:val="0036632A"/>
    <w:rsid w:val="003A2300"/>
    <w:rsid w:val="003F591C"/>
    <w:rsid w:val="005158E4"/>
    <w:rsid w:val="00515D74"/>
    <w:rsid w:val="005301FB"/>
    <w:rsid w:val="00581836"/>
    <w:rsid w:val="005A3C18"/>
    <w:rsid w:val="005A7761"/>
    <w:rsid w:val="005B4937"/>
    <w:rsid w:val="005E6BEE"/>
    <w:rsid w:val="005E7A1C"/>
    <w:rsid w:val="006A4BF2"/>
    <w:rsid w:val="006C1B53"/>
    <w:rsid w:val="006F62E9"/>
    <w:rsid w:val="00730A09"/>
    <w:rsid w:val="00751650"/>
    <w:rsid w:val="00773A07"/>
    <w:rsid w:val="00842C5F"/>
    <w:rsid w:val="00887B60"/>
    <w:rsid w:val="008A56D9"/>
    <w:rsid w:val="008C33EB"/>
    <w:rsid w:val="008D4938"/>
    <w:rsid w:val="008D5945"/>
    <w:rsid w:val="008E48C4"/>
    <w:rsid w:val="008F07FC"/>
    <w:rsid w:val="008F2203"/>
    <w:rsid w:val="009E15E0"/>
    <w:rsid w:val="00A0065A"/>
    <w:rsid w:val="00A0663D"/>
    <w:rsid w:val="00AA1D78"/>
    <w:rsid w:val="00B4047B"/>
    <w:rsid w:val="00B43EAF"/>
    <w:rsid w:val="00BA00F9"/>
    <w:rsid w:val="00C1457C"/>
    <w:rsid w:val="00C24231"/>
    <w:rsid w:val="00C6043B"/>
    <w:rsid w:val="00C63794"/>
    <w:rsid w:val="00D06245"/>
    <w:rsid w:val="00DC3CE6"/>
    <w:rsid w:val="00DC64FA"/>
    <w:rsid w:val="00E06573"/>
    <w:rsid w:val="00E64B73"/>
    <w:rsid w:val="00E7236E"/>
    <w:rsid w:val="00E7752E"/>
    <w:rsid w:val="00F12CAC"/>
    <w:rsid w:val="00F3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7B519"/>
  <w15:docId w15:val="{A105E252-8989-4823-9CFD-41534188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3F591C"/>
    <w:pPr>
      <w:ind w:leftChars="200" w:left="100" w:hangingChars="200" w:hanging="200"/>
    </w:pPr>
    <w:rPr>
      <w:rFonts w:ascii="Century" w:eastAsia="ＭＳ 明朝" w:hAnsi="Century" w:cs="Times New Roman"/>
      <w:szCs w:val="24"/>
    </w:rPr>
  </w:style>
  <w:style w:type="paragraph" w:styleId="a3">
    <w:name w:val="List Paragraph"/>
    <w:basedOn w:val="a"/>
    <w:uiPriority w:val="34"/>
    <w:qFormat/>
    <w:rsid w:val="000A4001"/>
    <w:pPr>
      <w:ind w:leftChars="400" w:left="840"/>
    </w:pPr>
  </w:style>
  <w:style w:type="paragraph" w:styleId="a4">
    <w:name w:val="header"/>
    <w:basedOn w:val="a"/>
    <w:link w:val="a5"/>
    <w:uiPriority w:val="99"/>
    <w:unhideWhenUsed/>
    <w:rsid w:val="005301FB"/>
    <w:pPr>
      <w:tabs>
        <w:tab w:val="center" w:pos="4252"/>
        <w:tab w:val="right" w:pos="8504"/>
      </w:tabs>
      <w:snapToGrid w:val="0"/>
    </w:pPr>
  </w:style>
  <w:style w:type="character" w:customStyle="1" w:styleId="a5">
    <w:name w:val="ヘッダー (文字)"/>
    <w:basedOn w:val="a0"/>
    <w:link w:val="a4"/>
    <w:uiPriority w:val="99"/>
    <w:rsid w:val="005301FB"/>
  </w:style>
  <w:style w:type="paragraph" w:styleId="a6">
    <w:name w:val="footer"/>
    <w:basedOn w:val="a"/>
    <w:link w:val="a7"/>
    <w:uiPriority w:val="99"/>
    <w:unhideWhenUsed/>
    <w:rsid w:val="005301FB"/>
    <w:pPr>
      <w:tabs>
        <w:tab w:val="center" w:pos="4252"/>
        <w:tab w:val="right" w:pos="8504"/>
      </w:tabs>
      <w:snapToGrid w:val="0"/>
    </w:pPr>
  </w:style>
  <w:style w:type="character" w:customStyle="1" w:styleId="a7">
    <w:name w:val="フッター (文字)"/>
    <w:basedOn w:val="a0"/>
    <w:link w:val="a6"/>
    <w:uiPriority w:val="99"/>
    <w:rsid w:val="0053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soshiki-ch</dc:creator>
  <cp:lastModifiedBy>企画課　広報担当係長</cp:lastModifiedBy>
  <cp:revision>12</cp:revision>
  <cp:lastPrinted>2023-10-11T04:42:00Z</cp:lastPrinted>
  <dcterms:created xsi:type="dcterms:W3CDTF">2019-03-14T00:22:00Z</dcterms:created>
  <dcterms:modified xsi:type="dcterms:W3CDTF">2024-01-04T05:44:00Z</dcterms:modified>
</cp:coreProperties>
</file>